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3E903" w14:textId="77777777" w:rsidR="00F40E67" w:rsidRPr="00EE313D" w:rsidRDefault="008618F8" w:rsidP="00B42CA3">
      <w:pPr>
        <w:jc w:val="center"/>
        <w:rPr>
          <w:rFonts w:ascii="Garamond" w:hAnsi="Garamond"/>
          <w:b/>
          <w:sz w:val="24"/>
          <w:szCs w:val="24"/>
        </w:rPr>
      </w:pPr>
      <w:r w:rsidRPr="00EE313D">
        <w:rPr>
          <w:rFonts w:ascii="Garamond" w:hAnsi="Garamond"/>
          <w:b/>
          <w:sz w:val="24"/>
          <w:szCs w:val="24"/>
        </w:rPr>
        <w:t>Alapítvány vagyona</w:t>
      </w:r>
    </w:p>
    <w:p w14:paraId="512EFB85" w14:textId="77777777" w:rsidR="00B42CA3" w:rsidRDefault="00B42CA3"/>
    <w:p w14:paraId="1273F895" w14:textId="77777777" w:rsidR="00B42CA3" w:rsidRDefault="00B42CA3"/>
    <w:p w14:paraId="061428C0" w14:textId="77777777" w:rsidR="008618F8" w:rsidRDefault="008618F8"/>
    <w:p w14:paraId="4E6BFF34" w14:textId="77777777" w:rsidR="008618F8" w:rsidRPr="00EE313D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/>
          <w:b/>
          <w:sz w:val="24"/>
          <w:szCs w:val="24"/>
        </w:rPr>
      </w:pPr>
      <w:r w:rsidRPr="00EE313D">
        <w:rPr>
          <w:rFonts w:ascii="Garamond" w:hAnsi="Garamond"/>
          <w:b/>
          <w:sz w:val="24"/>
          <w:szCs w:val="24"/>
        </w:rPr>
        <w:t>ÁSZ ajánlás</w:t>
      </w:r>
    </w:p>
    <w:p w14:paraId="202A433C" w14:textId="77777777" w:rsidR="008618F8" w:rsidRPr="00C060D1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C060D1">
        <w:rPr>
          <w:rFonts w:ascii="Garamond" w:hAnsi="Garamond"/>
          <w:sz w:val="24"/>
          <w:szCs w:val="24"/>
        </w:rPr>
        <w:t>Átadás-átvételi jegyzőkönyv készítése javasolt minden vagyonátadásról, melynek részeként tételesen felsorolásra kerülnek az átadott vagyonelemek.</w:t>
      </w:r>
    </w:p>
    <w:p w14:paraId="10622A5E" w14:textId="1EE7E640" w:rsidR="008618F8" w:rsidRPr="00EE17EA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C060D1">
        <w:rPr>
          <w:rFonts w:ascii="Garamond" w:hAnsi="Garamond"/>
          <w:sz w:val="24"/>
          <w:szCs w:val="24"/>
        </w:rPr>
        <w:t>Az alapító okiratban javasolt rögzíteni az alapítvány javára rendelt vagyonnak azt a</w:t>
      </w:r>
      <w:r w:rsidR="00607109" w:rsidRPr="00C060D1">
        <w:rPr>
          <w:rFonts w:ascii="Garamond" w:hAnsi="Garamond"/>
          <w:sz w:val="24"/>
          <w:szCs w:val="24"/>
        </w:rPr>
        <w:t xml:space="preserve"> </w:t>
      </w:r>
      <w:r w:rsidRPr="00C060D1">
        <w:rPr>
          <w:rFonts w:ascii="Garamond" w:hAnsi="Garamond"/>
          <w:sz w:val="24"/>
          <w:szCs w:val="24"/>
        </w:rPr>
        <w:t>mértékét</w:t>
      </w:r>
      <w:r w:rsidR="001F306C" w:rsidRPr="00C060D1">
        <w:rPr>
          <w:rFonts w:ascii="Garamond" w:hAnsi="Garamond"/>
          <w:sz w:val="24"/>
          <w:szCs w:val="24"/>
        </w:rPr>
        <w:t xml:space="preserve"> (tőkeminimum)</w:t>
      </w:r>
      <w:r w:rsidRPr="00C060D1">
        <w:rPr>
          <w:rFonts w:ascii="Garamond" w:hAnsi="Garamond"/>
          <w:sz w:val="24"/>
          <w:szCs w:val="24"/>
        </w:rPr>
        <w:t>, amely alá az alapítvány vagyona nem csökkenhet.</w:t>
      </w:r>
    </w:p>
    <w:p w14:paraId="21001C43" w14:textId="77777777" w:rsidR="008618F8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36501">
        <w:rPr>
          <w:rFonts w:ascii="Garamond" w:hAnsi="Garamond"/>
          <w:sz w:val="24"/>
          <w:szCs w:val="24"/>
        </w:rPr>
        <w:t>A felelős gazdálkodás érdekében javasolt annak szabályozása (pl. vagyongazdálkodási szabályzat, befektetési szabályzat), hogy az egyes vagyonelemekkel milyen keretek között, milyen felelősségi és hatásköri felhatalmazással gazdálkodhatnak, a gazdálkodás eredményéről beszámolási kötelezettséget hogyan kell teljesíteni.</w:t>
      </w:r>
    </w:p>
    <w:p w14:paraId="6C6FEE49" w14:textId="6D414778" w:rsidR="003227A8" w:rsidRPr="00B80B20" w:rsidRDefault="003227A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036501">
        <w:rPr>
          <w:rFonts w:ascii="Garamond" w:hAnsi="Garamond"/>
          <w:sz w:val="24"/>
          <w:szCs w:val="24"/>
        </w:rPr>
        <w:t>Befektetéshez szükséges döntés megalapozottsága érdekében javasolt, hogy az alapítvány a befektetési döntéseinek előkészítése, a döntések végrehajtásának koordinálása és monitorozása, a vagyongazdálkodási tevékenység hosszú távú eredményessége és a vagyon gyarapítása érdekében gazdasági végzettségű és befektetési tapasztalattal rendelkező szakemberekből álló testület/szervezeti egység szakértői támogatását vegye igénybe a szakmai közreműködés költség-haszon arányainak szem előtt tartásával (pl. befektetési testület).</w:t>
      </w:r>
    </w:p>
    <w:p w14:paraId="34E2A13A" w14:textId="7C096EA4" w:rsidR="008618F8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36501">
        <w:rPr>
          <w:rFonts w:ascii="Garamond" w:hAnsi="Garamond"/>
          <w:sz w:val="24"/>
          <w:szCs w:val="24"/>
        </w:rPr>
        <w:t xml:space="preserve">A gazdasági társaság alapítását </w:t>
      </w:r>
      <w:r w:rsidR="008A7136" w:rsidRPr="00036501">
        <w:rPr>
          <w:rFonts w:ascii="Garamond" w:hAnsi="Garamond"/>
          <w:sz w:val="24"/>
          <w:szCs w:val="24"/>
        </w:rPr>
        <w:t xml:space="preserve">megelőzően </w:t>
      </w:r>
      <w:r w:rsidRPr="00036501">
        <w:rPr>
          <w:rFonts w:ascii="Garamond" w:hAnsi="Garamond"/>
          <w:sz w:val="24"/>
          <w:szCs w:val="24"/>
        </w:rPr>
        <w:t xml:space="preserve">vagy </w:t>
      </w:r>
      <w:r w:rsidR="008A7136" w:rsidRPr="00036501">
        <w:rPr>
          <w:rFonts w:ascii="Garamond" w:hAnsi="Garamond"/>
          <w:sz w:val="24"/>
          <w:szCs w:val="24"/>
        </w:rPr>
        <w:t xml:space="preserve">a </w:t>
      </w:r>
      <w:r w:rsidRPr="00036501">
        <w:rPr>
          <w:rFonts w:ascii="Garamond" w:hAnsi="Garamond"/>
          <w:sz w:val="24"/>
          <w:szCs w:val="24"/>
        </w:rPr>
        <w:t>részesedés</w:t>
      </w:r>
      <w:r w:rsidR="008A7136" w:rsidRPr="00036501">
        <w:rPr>
          <w:rFonts w:ascii="Garamond" w:hAnsi="Garamond"/>
          <w:sz w:val="24"/>
          <w:szCs w:val="24"/>
        </w:rPr>
        <w:t xml:space="preserve"> </w:t>
      </w:r>
      <w:r w:rsidRPr="00036501">
        <w:rPr>
          <w:rFonts w:ascii="Garamond" w:hAnsi="Garamond"/>
          <w:sz w:val="24"/>
          <w:szCs w:val="24"/>
        </w:rPr>
        <w:t xml:space="preserve">szerzést </w:t>
      </w:r>
      <w:r w:rsidR="008A7136" w:rsidRPr="00036501">
        <w:rPr>
          <w:rFonts w:ascii="Garamond" w:hAnsi="Garamond"/>
          <w:sz w:val="24"/>
          <w:szCs w:val="24"/>
        </w:rPr>
        <w:t xml:space="preserve">követően </w:t>
      </w:r>
      <w:r w:rsidRPr="00036501">
        <w:rPr>
          <w:rFonts w:ascii="Garamond" w:hAnsi="Garamond"/>
          <w:sz w:val="24"/>
          <w:szCs w:val="24"/>
        </w:rPr>
        <w:t>javasolt elkészíteni a társaság működéséhez üzleti tervet és kockázatelemzést az alapító és a társaság sajátosságainak megfelelően. A kockázatelemzésnek javasolt kitérni arra, hogy a gazdasági társaságok láncolatának létrehozása önmagában magas kockázatot hordoz.</w:t>
      </w:r>
      <w:r>
        <w:rPr>
          <w:rFonts w:ascii="Garamond" w:hAnsi="Garamond"/>
          <w:sz w:val="24"/>
          <w:szCs w:val="24"/>
        </w:rPr>
        <w:t xml:space="preserve"> </w:t>
      </w:r>
    </w:p>
    <w:p w14:paraId="755002BD" w14:textId="10E680CB" w:rsidR="008618F8" w:rsidRDefault="008618F8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36501">
        <w:rPr>
          <w:rFonts w:ascii="Garamond" w:hAnsi="Garamond"/>
          <w:sz w:val="24"/>
          <w:szCs w:val="24"/>
        </w:rPr>
        <w:t xml:space="preserve">A tulajdoni részesedések </w:t>
      </w:r>
      <w:r w:rsidR="008A7136" w:rsidRPr="00036501">
        <w:rPr>
          <w:rFonts w:ascii="Garamond" w:hAnsi="Garamond"/>
          <w:sz w:val="24"/>
          <w:szCs w:val="24"/>
        </w:rPr>
        <w:t>szerzése</w:t>
      </w:r>
      <w:r w:rsidRPr="00036501">
        <w:rPr>
          <w:rFonts w:ascii="Garamond" w:hAnsi="Garamond"/>
          <w:sz w:val="24"/>
          <w:szCs w:val="24"/>
        </w:rPr>
        <w:t>, a velük való felelős gazdálkodás és döntéshozatal folyamatos körültekintést, fokozott óvatosságot, valamint pénzügyi, befektetői szakértői figyelmet igényel.</w:t>
      </w:r>
    </w:p>
    <w:p w14:paraId="551D2D67" w14:textId="3C395E2A" w:rsidR="000B12AD" w:rsidRPr="007F5B1A" w:rsidRDefault="000B12AD" w:rsidP="008618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36501">
        <w:rPr>
          <w:rFonts w:ascii="Garamond" w:hAnsi="Garamond"/>
          <w:sz w:val="24"/>
          <w:szCs w:val="24"/>
        </w:rPr>
        <w:t>Javasolt az alapítvány által az egyetem érdekében és javára létrehozott gazdasági társaságok döntési mechanizmusának belső szabályozása az egyetem bevonásával.</w:t>
      </w:r>
    </w:p>
    <w:p w14:paraId="1985F03E" w14:textId="77777777" w:rsidR="008618F8" w:rsidRDefault="008618F8"/>
    <w:p w14:paraId="425E3D6F" w14:textId="77777777" w:rsidR="008618F8" w:rsidRDefault="008618F8"/>
    <w:sectPr w:rsidR="00861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868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36501"/>
    <w:rsid w:val="000B12AD"/>
    <w:rsid w:val="000D7C1B"/>
    <w:rsid w:val="000E3957"/>
    <w:rsid w:val="001932D0"/>
    <w:rsid w:val="001F306C"/>
    <w:rsid w:val="003227A8"/>
    <w:rsid w:val="004E51B2"/>
    <w:rsid w:val="005D5503"/>
    <w:rsid w:val="00607109"/>
    <w:rsid w:val="008170F2"/>
    <w:rsid w:val="00846D89"/>
    <w:rsid w:val="008618F8"/>
    <w:rsid w:val="008A7136"/>
    <w:rsid w:val="009B11CE"/>
    <w:rsid w:val="00B42CA3"/>
    <w:rsid w:val="00C060D1"/>
    <w:rsid w:val="00D32C23"/>
    <w:rsid w:val="00EE313D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B5F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8A71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8</cp:revision>
  <dcterms:created xsi:type="dcterms:W3CDTF">2024-05-03T10:27:00Z</dcterms:created>
  <dcterms:modified xsi:type="dcterms:W3CDTF">2024-05-07T12:05:00Z</dcterms:modified>
</cp:coreProperties>
</file>